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smallCaps w:val="0"/>
        </w:rPr>
      </w:pPr>
      <w:r w:rsidDel="00000000" w:rsidR="00000000" w:rsidRPr="00000000">
        <w:rPr>
          <w:b w:val="1"/>
          <w:smallCaps w:val="0"/>
          <w:rtl w:val="0"/>
        </w:rPr>
        <w:t xml:space="preserve">Please type</w:t>
      </w:r>
      <w:bookmarkStart w:colFirst="0" w:colLast="0" w:name="40aa9377e9ad" w:id="0"/>
      <w:bookmarkEnd w:id="0"/>
      <w:r w:rsidDel="00000000" w:rsidR="00000000" w:rsidRPr="00000000">
        <w:rPr>
          <w:b w:val="1"/>
          <w:smallCaps w:val="0"/>
          <w:rtl w:val="0"/>
        </w:rPr>
        <w:t xml:space="preserve"> your learning activities here: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Below are a list and details on the type of learning activities I will be using on a weekly basis.  I have a detailed weekly breakdown of the course posted: see ACCT&amp;203 Detailed Course Map in Google Docs.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1) Students will have a one to two page lecture to read each week.  The actual lectures will be developed based on what open content I find and what homework assessment software I will be using.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2) Students will have a reading assignment each week that will focus on the weeks topics.  This “reading assignment” will be based on what open content I find and may sometimes involve video’s as well.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3) Weekly Collaborate (Elluminate) sessions will be held being led by the instructor.  These sessions will change based on student need but they will give students an overview, answer questions, and in some weeks go through a short demo problem.   Ideally the sessions will fall mid-week allowing students to have time to have questions, problems, and a base - understanding of the material.  Attendance or viewing of the meeting is mandatory.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4) Discussion Boards  - there will be two topics per week except on test weeks where there will be one.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b w:val="1"/>
        </w:rPr>
      </w:pPr>
      <w:r w:rsidDel="00000000" w:rsidR="00000000" w:rsidRPr="00000000">
        <w:rPr>
          <w:b w:val="1"/>
          <w:rtl w:val="0"/>
        </w:rPr>
        <w:t xml:space="preserve">a) post on non-exam weeks will require the student to research, expand, find examples, etc of the current week’s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b w:val="1"/>
        </w:rPr>
      </w:pPr>
      <w:r w:rsidDel="00000000" w:rsidR="00000000" w:rsidRPr="00000000">
        <w:rPr>
          <w:b w:val="1"/>
          <w:rtl w:val="0"/>
        </w:rPr>
        <w:t xml:space="preserve">b) post on non-exam weeks will require the students to discuss the homework, reading material, or current week’s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firstLine="720"/>
        <w:contextualSpacing w:val="0"/>
        <w:rPr>
          <w:b w:val="1"/>
        </w:rPr>
      </w:pPr>
      <w:r w:rsidDel="00000000" w:rsidR="00000000" w:rsidRPr="00000000">
        <w:rPr>
          <w:b w:val="1"/>
          <w:rtl w:val="0"/>
        </w:rPr>
        <w:t xml:space="preserve">c) post on exam weeks will be wrap up off the unit, a place to discuss problems, questions, are seek clarification.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 xml:space="preserve">5) Weekly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 xml:space="preserve">a) Graded homework will be completed in an  assessment software.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ab/>
        <w:t xml:space="preserve">Student’s will have 5 attempts to achieve 100%.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ab/>
        <w:t xml:space="preserve">The correct answer will be visible after the due date.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 xml:space="preserve">b) The first homework of the week will be short- exercises.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ab/>
        <w:t xml:space="preserve">Probably 3 - 4 exercises depending on 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 xml:space="preserve">c) The second homework of the week will be problems.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rPr>
      </w:pPr>
      <w:r w:rsidDel="00000000" w:rsidR="00000000" w:rsidRPr="00000000">
        <w:rPr>
          <w:b w:val="1"/>
          <w:rtl w:val="0"/>
        </w:rPr>
        <w:tab/>
        <w:tab/>
        <w:t xml:space="preserve">Probably 2 to problems depending on length.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b w:val="1"/>
          <w:rtl w:val="0"/>
        </w:rPr>
        <w:tab/>
        <w:t xml:space="preserve">d) On exam weeks there will be two assignments </w:t>
      </w:r>
      <w:r w:rsidDel="00000000" w:rsidR="00000000" w:rsidRPr="00000000">
        <w:rPr>
          <w:rtl w:val="0"/>
        </w:rPr>
      </w:r>
    </w:p>
    <w:sectPr>
      <w:headerReference r:id="rId6" w:type="default"/>
      <w:pgSz w:h="15840" w:w="12240"/>
      <w:pgMar w:bottom="1440" w:top="1440" w:left="1800" w:right="18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Open Course Library</w:t>
      <w:tab/>
      <w:t xml:space="preserve">Template</w:t>
      <w:tab/>
      <w:t xml:space="preserve">Learning Activities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keepLines w:val="1"/>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keepLines w:val="1"/>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keepLines w:val="1"/>
      <w:spacing w:after="60" w:before="240" w:lineRule="auto"/>
    </w:pPr>
    <w:rPr>
      <w:b w:val="1"/>
      <w:smallCaps w:val="0"/>
      <w:sz w:val="28"/>
      <w:szCs w:val="28"/>
    </w:rPr>
  </w:style>
  <w:style w:type="paragraph" w:styleId="Heading5">
    <w:name w:val="heading 5"/>
    <w:basedOn w:val="Normal"/>
    <w:next w:val="Normal"/>
    <w:pPr>
      <w:keepNext w:val="1"/>
      <w:keepLines w:val="1"/>
      <w:spacing w:after="60" w:before="240" w:lineRule="auto"/>
    </w:pPr>
    <w:rPr>
      <w:b w:val="1"/>
      <w:i w:val="1"/>
      <w:smallCaps w:val="0"/>
      <w:sz w:val="26"/>
      <w:szCs w:val="26"/>
    </w:rPr>
  </w:style>
  <w:style w:type="paragraph" w:styleId="Heading6">
    <w:name w:val="heading 6"/>
    <w:basedOn w:val="Normal"/>
    <w:next w:val="Normal"/>
    <w:pPr>
      <w:keepNext w:val="1"/>
      <w:keepLines w:val="1"/>
      <w:spacing w:after="60" w:before="240" w:lineRule="auto"/>
    </w:pPr>
    <w:rPr>
      <w:b w:val="1"/>
      <w:smallCaps w:val="0"/>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