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Exam 4 Pro - 1 true false - 1 essay, 3 problems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1) I agree to the following statement: I am enrolled in this course and completing this exam for myself. I am completing my own work and not discussing the content of this exam with anyone. I understand that violations of this policy will result in a 0.0 in the course.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2) In a brief but complete paragraph using your OWN words explain the importance and benefits of the budgeting process.  I expect to see at least four factual statements within your paragraph.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3) The Bee Gees cultivate and sell honey. They provide you the following data with respect to the upcoming year.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Budgeted variable costs (per jar):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Cost of the jar &amp; label             $1.50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Labor                                         2.40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First aid supplies                         .25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Budgeted fixed costs: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Salaries:                                   $50,000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Lease expense:                                    10,000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Other fixed costs                      15,000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Relevant range over which these cost relationships are expected to hold: zero to 50,000 jars. Average sales price per jar is $7.00.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Required: Prepare three flexible budgets, showing operating income, for the following levels of sales (assume sales equals production):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   A)        20,000 jars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   B)        40,000 jars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    C)        50,000 jars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4) The Pretenders, Inc., produces exercise equipment for dogs. The following information pertains to variable manufacturing overhead, which is allocated using machine hours.</w:t>
      </w:r>
    </w:p>
    <w:tbl>
      <w:tblPr>
        <w:tblStyle w:val="Table1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Budget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Actual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Units produced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Machine hours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Variable manufacturing overhead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15,000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5,000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$161,250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22,000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7,500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$242,000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Required: Calculate the flexible budget variance.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5) The Big Loud Audio Company produces a deluxe eight-track cassette tape recorder.  Several functional levers on the face of the recorder are used in its operation.   These levers have been purchased from an outside supplier for $216 per twelve-case lot.   Each case contains 144 levers.  The Lever Supply Company has just informed Big Loud that their price must be increased by 100% immediately.  Big Loud has idle equipment that could be converted to produce these levers.  Big Loud estimates production costs as follows: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Direct materials                                        </w:t>
        <w:tab/>
        <w:t xml:space="preserve">$10 per 100 levers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Direct labor standards                             </w:t>
        <w:tab/>
        <w:t xml:space="preserve">120 levers per hour @ $14 per hour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Variable manufacturing overhead                    </w:t>
        <w:tab/>
        <w:t xml:space="preserve">$0.05 per lever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Fixed manufacturing overhead: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</w:t>
        <w:tab/>
        <w:t xml:space="preserve">Depreciation                                 </w:t>
        <w:tab/>
        <w:t xml:space="preserve">$1,260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      </w:t>
        <w:tab/>
        <w:t xml:space="preserve">Other                                              </w:t>
        <w:tab/>
        <w:t xml:space="preserve">$945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The fixed manufacturing overhead would be incurred whether or not Big Loud produces the levers.   They estimate that they will produce 63,000 levers annually.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Prepare a memorandum to the management of Big Loud recommending whether or not to accept the price increase from the Lever Supply Company.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